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3FDB9" w14:textId="77777777" w:rsidR="00132ACA" w:rsidRPr="00E03534" w:rsidRDefault="006B7D85" w:rsidP="000634F5">
      <w:pPr>
        <w:spacing w:line="28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16599">
        <w:rPr>
          <w:rFonts w:asciiTheme="majorEastAsia" w:eastAsiaTheme="majorEastAsia" w:hAnsiTheme="majorEastAsia" w:hint="eastAsia"/>
          <w:b/>
          <w:sz w:val="24"/>
          <w:szCs w:val="24"/>
        </w:rPr>
        <w:t>本学の非常勤職員</w:t>
      </w:r>
      <w:r w:rsidRPr="00E03534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712468" w:rsidRPr="00E03534">
        <w:rPr>
          <w:rFonts w:asciiTheme="majorEastAsia" w:eastAsiaTheme="majorEastAsia" w:hAnsiTheme="majorEastAsia" w:hint="eastAsia"/>
          <w:b/>
          <w:sz w:val="24"/>
          <w:szCs w:val="24"/>
        </w:rPr>
        <w:t>ＴＡ</w:t>
      </w:r>
      <w:r w:rsidR="00042949" w:rsidRPr="00E03534">
        <w:rPr>
          <w:rFonts w:asciiTheme="majorEastAsia" w:eastAsiaTheme="majorEastAsia" w:hAnsiTheme="majorEastAsia" w:hint="eastAsia"/>
          <w:b/>
          <w:sz w:val="24"/>
          <w:szCs w:val="24"/>
        </w:rPr>
        <w:t>・ＴＦ・</w:t>
      </w:r>
      <w:r w:rsidR="00712468" w:rsidRPr="00E03534">
        <w:rPr>
          <w:rFonts w:asciiTheme="majorEastAsia" w:eastAsiaTheme="majorEastAsia" w:hAnsiTheme="majorEastAsia" w:hint="eastAsia"/>
          <w:b/>
          <w:sz w:val="24"/>
          <w:szCs w:val="24"/>
        </w:rPr>
        <w:t>ＲＡ</w:t>
      </w:r>
      <w:r w:rsidR="001D4829" w:rsidRPr="00E03534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4B6C14" w:rsidRPr="00E03534">
        <w:rPr>
          <w:rFonts w:asciiTheme="majorEastAsia" w:eastAsiaTheme="majorEastAsia" w:hAnsiTheme="majorEastAsia" w:hint="eastAsia"/>
          <w:b/>
          <w:sz w:val="24"/>
          <w:szCs w:val="24"/>
        </w:rPr>
        <w:t>アルバイト</w:t>
      </w:r>
      <w:r w:rsidR="00206611" w:rsidRPr="00E03534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E03534">
        <w:rPr>
          <w:rFonts w:asciiTheme="majorEastAsia" w:eastAsiaTheme="majorEastAsia" w:hAnsiTheme="majorEastAsia" w:hint="eastAsia"/>
          <w:b/>
          <w:sz w:val="24"/>
          <w:szCs w:val="24"/>
        </w:rPr>
        <w:t>チューター等に</w:t>
      </w:r>
    </w:p>
    <w:p w14:paraId="563993B9" w14:textId="77777777" w:rsidR="00132ACA" w:rsidRPr="00E03534" w:rsidRDefault="006B7D85" w:rsidP="000634F5">
      <w:pPr>
        <w:spacing w:line="28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03534">
        <w:rPr>
          <w:rFonts w:asciiTheme="majorEastAsia" w:eastAsiaTheme="majorEastAsia" w:hAnsiTheme="majorEastAsia" w:hint="eastAsia"/>
          <w:b/>
          <w:sz w:val="24"/>
          <w:szCs w:val="24"/>
        </w:rPr>
        <w:t>従事</w:t>
      </w:r>
      <w:r w:rsidR="001D4829" w:rsidRPr="00E03534">
        <w:rPr>
          <w:rFonts w:asciiTheme="majorEastAsia" w:eastAsiaTheme="majorEastAsia" w:hAnsiTheme="majorEastAsia" w:hint="eastAsia"/>
          <w:b/>
          <w:sz w:val="24"/>
          <w:szCs w:val="24"/>
        </w:rPr>
        <w:t>されている</w:t>
      </w:r>
      <w:r w:rsidRPr="00E03534">
        <w:rPr>
          <w:rFonts w:asciiTheme="majorEastAsia" w:eastAsiaTheme="majorEastAsia" w:hAnsiTheme="majorEastAsia" w:hint="eastAsia"/>
          <w:b/>
          <w:sz w:val="24"/>
          <w:szCs w:val="24"/>
        </w:rPr>
        <w:t>学生</w:t>
      </w:r>
      <w:r w:rsidR="001D4829" w:rsidRPr="00E03534">
        <w:rPr>
          <w:rFonts w:asciiTheme="majorEastAsia" w:eastAsiaTheme="majorEastAsia" w:hAnsiTheme="majorEastAsia" w:hint="eastAsia"/>
          <w:b/>
          <w:sz w:val="24"/>
          <w:szCs w:val="24"/>
        </w:rPr>
        <w:t>の皆さん</w:t>
      </w:r>
      <w:r w:rsidRPr="00E03534">
        <w:rPr>
          <w:rFonts w:asciiTheme="majorEastAsia" w:eastAsiaTheme="majorEastAsia" w:hAnsiTheme="majorEastAsia" w:hint="eastAsia"/>
          <w:b/>
          <w:sz w:val="24"/>
          <w:szCs w:val="24"/>
        </w:rPr>
        <w:t>へ（お知らせ）</w:t>
      </w:r>
    </w:p>
    <w:p w14:paraId="79E50129" w14:textId="77777777" w:rsidR="006B7D85" w:rsidRPr="00E03534" w:rsidRDefault="006B7D85" w:rsidP="000634F5">
      <w:pPr>
        <w:spacing w:line="28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03534">
        <w:rPr>
          <w:rFonts w:asciiTheme="majorEastAsia" w:eastAsiaTheme="majorEastAsia" w:hAnsiTheme="majorEastAsia" w:hint="eastAsia"/>
          <w:b/>
          <w:sz w:val="24"/>
          <w:szCs w:val="24"/>
        </w:rPr>
        <w:t>＜従事可能年数の</w:t>
      </w:r>
      <w:r w:rsidR="00E47207" w:rsidRPr="00E03534">
        <w:rPr>
          <w:rFonts w:asciiTheme="majorEastAsia" w:eastAsiaTheme="majorEastAsia" w:hAnsiTheme="majorEastAsia" w:hint="eastAsia"/>
          <w:b/>
          <w:sz w:val="24"/>
          <w:szCs w:val="24"/>
        </w:rPr>
        <w:t>ルール</w:t>
      </w:r>
      <w:r w:rsidRPr="00E03534">
        <w:rPr>
          <w:rFonts w:asciiTheme="majorEastAsia" w:eastAsiaTheme="majorEastAsia" w:hAnsiTheme="majorEastAsia" w:hint="eastAsia"/>
          <w:b/>
          <w:sz w:val="24"/>
          <w:szCs w:val="24"/>
        </w:rPr>
        <w:t>について＞</w:t>
      </w:r>
    </w:p>
    <w:p w14:paraId="616A83BE" w14:textId="77777777" w:rsidR="006B7D85" w:rsidRPr="00E03534" w:rsidRDefault="000634F5" w:rsidP="000634F5">
      <w:pPr>
        <w:jc w:val="right"/>
      </w:pPr>
      <w:r w:rsidRPr="00E03534">
        <w:rPr>
          <w:rFonts w:hint="eastAsia"/>
        </w:rPr>
        <w:t>総務部人事課</w:t>
      </w:r>
    </w:p>
    <w:p w14:paraId="4E4D07FC" w14:textId="77777777" w:rsidR="000634F5" w:rsidRPr="00E03534" w:rsidRDefault="000634F5"/>
    <w:p w14:paraId="7C3820F7" w14:textId="77777777" w:rsidR="006B7D85" w:rsidRPr="00E03534" w:rsidRDefault="006B7D85">
      <w:r w:rsidRPr="00E03534">
        <w:rPr>
          <w:rFonts w:hint="eastAsia"/>
        </w:rPr>
        <w:t xml:space="preserve">　本学では、ティーチング・アシスタント、</w:t>
      </w:r>
      <w:r w:rsidR="00042949" w:rsidRPr="00E03534">
        <w:rPr>
          <w:rFonts w:hint="eastAsia"/>
        </w:rPr>
        <w:t>ティーチング・フェロー、</w:t>
      </w:r>
      <w:r w:rsidRPr="00E03534">
        <w:rPr>
          <w:rFonts w:hint="eastAsia"/>
        </w:rPr>
        <w:t>リサーチ・アシスタント、</w:t>
      </w:r>
      <w:r w:rsidR="004B6C14" w:rsidRPr="00E03534">
        <w:rPr>
          <w:rFonts w:hint="eastAsia"/>
        </w:rPr>
        <w:t>アルバイト</w:t>
      </w:r>
      <w:r w:rsidR="006947E6" w:rsidRPr="00E03534">
        <w:rPr>
          <w:rFonts w:hint="eastAsia"/>
        </w:rPr>
        <w:t>、</w:t>
      </w:r>
      <w:r w:rsidRPr="00E03534">
        <w:rPr>
          <w:rFonts w:hint="eastAsia"/>
        </w:rPr>
        <w:t>チューターの他、</w:t>
      </w:r>
      <w:r w:rsidR="00235E56" w:rsidRPr="00E03534">
        <w:rPr>
          <w:rFonts w:hint="eastAsia"/>
        </w:rPr>
        <w:t>附属</w:t>
      </w:r>
      <w:r w:rsidRPr="00E03534">
        <w:rPr>
          <w:rFonts w:hint="eastAsia"/>
        </w:rPr>
        <w:t>図書館</w:t>
      </w:r>
      <w:r w:rsidR="00053970" w:rsidRPr="00E03534">
        <w:rPr>
          <w:rFonts w:hint="eastAsia"/>
        </w:rPr>
        <w:t>等</w:t>
      </w:r>
      <w:r w:rsidRPr="00E03534">
        <w:rPr>
          <w:rFonts w:hint="eastAsia"/>
        </w:rPr>
        <w:t>での事務補佐員</w:t>
      </w:r>
      <w:r w:rsidR="00A44849" w:rsidRPr="00E03534">
        <w:rPr>
          <w:rFonts w:hint="eastAsia"/>
        </w:rPr>
        <w:t>の業務</w:t>
      </w:r>
      <w:r w:rsidRPr="00E03534">
        <w:rPr>
          <w:rFonts w:hint="eastAsia"/>
        </w:rPr>
        <w:t>、</w:t>
      </w:r>
      <w:r w:rsidR="006B4237" w:rsidRPr="00E03534">
        <w:rPr>
          <w:rFonts w:hint="eastAsia"/>
        </w:rPr>
        <w:t>男女協働推進センター</w:t>
      </w:r>
      <w:r w:rsidR="00A44849" w:rsidRPr="00E03534">
        <w:rPr>
          <w:rFonts w:hint="eastAsia"/>
        </w:rPr>
        <w:t>における研究支援員制度（特任研究員、技術補佐員</w:t>
      </w:r>
      <w:r w:rsidR="00D207DB" w:rsidRPr="00E03534">
        <w:rPr>
          <w:rFonts w:hint="eastAsia"/>
        </w:rPr>
        <w:t>、事務補佐員</w:t>
      </w:r>
      <w:r w:rsidR="00A44849" w:rsidRPr="00E03534">
        <w:rPr>
          <w:rFonts w:hint="eastAsia"/>
        </w:rPr>
        <w:t>）による業務</w:t>
      </w:r>
      <w:r w:rsidRPr="00E03534">
        <w:rPr>
          <w:rFonts w:hint="eastAsia"/>
        </w:rPr>
        <w:t>など、</w:t>
      </w:r>
      <w:r w:rsidR="006D4528" w:rsidRPr="00E03534">
        <w:rPr>
          <w:rFonts w:hint="eastAsia"/>
        </w:rPr>
        <w:t>学</w:t>
      </w:r>
      <w:r w:rsidRPr="00E03534">
        <w:rPr>
          <w:rFonts w:hint="eastAsia"/>
        </w:rPr>
        <w:t>生の方々に従事いただ</w:t>
      </w:r>
      <w:r w:rsidR="00235E56" w:rsidRPr="00E03534">
        <w:rPr>
          <w:rFonts w:hint="eastAsia"/>
        </w:rPr>
        <w:t>いて</w:t>
      </w:r>
      <w:r w:rsidR="002A7A54" w:rsidRPr="00E03534">
        <w:rPr>
          <w:rFonts w:hint="eastAsia"/>
        </w:rPr>
        <w:t>おり</w:t>
      </w:r>
      <w:r w:rsidRPr="00E03534">
        <w:rPr>
          <w:rFonts w:hint="eastAsia"/>
        </w:rPr>
        <w:t>ます。</w:t>
      </w:r>
    </w:p>
    <w:p w14:paraId="10559C71" w14:textId="77777777" w:rsidR="00E97212" w:rsidRPr="00E03534" w:rsidRDefault="006B7D85">
      <w:r w:rsidRPr="00E03534">
        <w:rPr>
          <w:rFonts w:hint="eastAsia"/>
        </w:rPr>
        <w:t xml:space="preserve">　</w:t>
      </w:r>
      <w:r w:rsidR="00E97212" w:rsidRPr="00E03534">
        <w:rPr>
          <w:rFonts w:hint="eastAsia"/>
        </w:rPr>
        <w:t>これら</w:t>
      </w:r>
      <w:r w:rsidR="00235E56" w:rsidRPr="00E03534">
        <w:rPr>
          <w:rFonts w:hint="eastAsia"/>
        </w:rPr>
        <w:t>の業務に就く場合</w:t>
      </w:r>
      <w:r w:rsidR="00030DD4" w:rsidRPr="00E03534">
        <w:rPr>
          <w:rFonts w:hint="eastAsia"/>
        </w:rPr>
        <w:t>において</w:t>
      </w:r>
      <w:r w:rsidR="00E97212" w:rsidRPr="00E03534">
        <w:rPr>
          <w:rFonts w:hint="eastAsia"/>
        </w:rPr>
        <w:t>従事</w:t>
      </w:r>
      <w:r w:rsidR="006947E6" w:rsidRPr="00E03534">
        <w:rPr>
          <w:rFonts w:hint="eastAsia"/>
        </w:rPr>
        <w:t>することが</w:t>
      </w:r>
      <w:r w:rsidR="00235E56" w:rsidRPr="00E03534">
        <w:rPr>
          <w:rFonts w:hint="eastAsia"/>
        </w:rPr>
        <w:t>できる</w:t>
      </w:r>
      <w:r w:rsidR="002A7A54" w:rsidRPr="00E03534">
        <w:rPr>
          <w:rFonts w:hint="eastAsia"/>
        </w:rPr>
        <w:t>期間</w:t>
      </w:r>
      <w:r w:rsidR="00E97212" w:rsidRPr="00E03534">
        <w:rPr>
          <w:rFonts w:hint="eastAsia"/>
        </w:rPr>
        <w:t>に</w:t>
      </w:r>
      <w:r w:rsidR="006947E6" w:rsidRPr="00E03534">
        <w:rPr>
          <w:rFonts w:hint="eastAsia"/>
        </w:rPr>
        <w:t>関する</w:t>
      </w:r>
      <w:r w:rsidR="00E47207" w:rsidRPr="00E03534">
        <w:rPr>
          <w:rFonts w:hint="eastAsia"/>
        </w:rPr>
        <w:t>ルール</w:t>
      </w:r>
      <w:r w:rsidR="004B6C14" w:rsidRPr="00E03534">
        <w:rPr>
          <w:rFonts w:hint="eastAsia"/>
        </w:rPr>
        <w:t>を定めました</w:t>
      </w:r>
      <w:r w:rsidR="00E97212" w:rsidRPr="00E03534">
        <w:rPr>
          <w:rFonts w:hint="eastAsia"/>
        </w:rPr>
        <w:t>ので、次の点に</w:t>
      </w:r>
      <w:r w:rsidR="002A7A54" w:rsidRPr="00E03534">
        <w:rPr>
          <w:rFonts w:hint="eastAsia"/>
        </w:rPr>
        <w:t>ご</w:t>
      </w:r>
      <w:r w:rsidR="00E97212" w:rsidRPr="00E03534">
        <w:rPr>
          <w:rFonts w:hint="eastAsia"/>
        </w:rPr>
        <w:t>留意</w:t>
      </w:r>
      <w:r w:rsidR="002A7A54" w:rsidRPr="00E03534">
        <w:rPr>
          <w:rFonts w:hint="eastAsia"/>
        </w:rPr>
        <w:t>ください</w:t>
      </w:r>
      <w:r w:rsidR="00E97212" w:rsidRPr="00E03534">
        <w:rPr>
          <w:rFonts w:hint="eastAsia"/>
        </w:rPr>
        <w:t>。</w:t>
      </w:r>
    </w:p>
    <w:p w14:paraId="3F5F6681" w14:textId="77777777" w:rsidR="00E97212" w:rsidRPr="00E03534" w:rsidRDefault="00E97212"/>
    <w:p w14:paraId="49EC3955" w14:textId="77777777" w:rsidR="00E97212" w:rsidRPr="00E03534" w:rsidRDefault="00E97212">
      <w:pPr>
        <w:rPr>
          <w:rFonts w:ascii="ＭＳ ゴシック" w:eastAsia="ＭＳ ゴシック" w:hAnsi="ＭＳ ゴシック"/>
        </w:rPr>
      </w:pPr>
      <w:r w:rsidRPr="00E03534">
        <w:rPr>
          <w:rFonts w:ascii="ＭＳ ゴシック" w:eastAsia="ＭＳ ゴシック" w:hAnsi="ＭＳ ゴシック" w:hint="eastAsia"/>
        </w:rPr>
        <w:t>１．従事</w:t>
      </w:r>
      <w:r w:rsidR="006947E6" w:rsidRPr="00E03534">
        <w:rPr>
          <w:rFonts w:ascii="ＭＳ ゴシック" w:eastAsia="ＭＳ ゴシック" w:hAnsi="ＭＳ ゴシック" w:hint="eastAsia"/>
        </w:rPr>
        <w:t>することが</w:t>
      </w:r>
      <w:r w:rsidR="00235E56" w:rsidRPr="00E03534">
        <w:rPr>
          <w:rFonts w:ascii="ＭＳ ゴシック" w:eastAsia="ＭＳ ゴシック" w:hAnsi="ＭＳ ゴシック" w:hint="eastAsia"/>
        </w:rPr>
        <w:t>できる</w:t>
      </w:r>
      <w:r w:rsidR="002A7A54" w:rsidRPr="00E03534">
        <w:rPr>
          <w:rFonts w:ascii="ＭＳ ゴシック" w:eastAsia="ＭＳ ゴシック" w:hAnsi="ＭＳ ゴシック" w:hint="eastAsia"/>
        </w:rPr>
        <w:t>期間</w:t>
      </w:r>
      <w:r w:rsidRPr="00E03534">
        <w:rPr>
          <w:rFonts w:ascii="ＭＳ ゴシック" w:eastAsia="ＭＳ ゴシック" w:hAnsi="ＭＳ ゴシック" w:hint="eastAsia"/>
        </w:rPr>
        <w:t>の</w:t>
      </w:r>
      <w:r w:rsidR="00E47207" w:rsidRPr="00E03534">
        <w:rPr>
          <w:rFonts w:ascii="ＭＳ ゴシック" w:eastAsia="ＭＳ ゴシック" w:hAnsi="ＭＳ ゴシック" w:hint="eastAsia"/>
        </w:rPr>
        <w:t>制限</w:t>
      </w:r>
      <w:r w:rsidR="000634F5" w:rsidRPr="00E03534">
        <w:rPr>
          <w:rFonts w:ascii="ＭＳ ゴシック" w:eastAsia="ＭＳ ゴシック" w:hAnsi="ＭＳ ゴシック" w:hint="eastAsia"/>
        </w:rPr>
        <w:t>（平成２６年４月１日有期雇用ルール改正）</w:t>
      </w:r>
    </w:p>
    <w:p w14:paraId="06603CE3" w14:textId="77777777" w:rsidR="00830A0C" w:rsidRPr="00E03534" w:rsidRDefault="00235E56" w:rsidP="0088052D">
      <w:pPr>
        <w:ind w:leftChars="100" w:left="210" w:firstLineChars="100" w:firstLine="210"/>
      </w:pPr>
      <w:r w:rsidRPr="00E03534">
        <w:rPr>
          <w:rFonts w:hint="eastAsia"/>
        </w:rPr>
        <w:t>下記に掲げる職に従事</w:t>
      </w:r>
      <w:r w:rsidR="006947E6" w:rsidRPr="00E03534">
        <w:rPr>
          <w:rFonts w:hint="eastAsia"/>
        </w:rPr>
        <w:t>することが</w:t>
      </w:r>
      <w:r w:rsidRPr="00E03534">
        <w:rPr>
          <w:rFonts w:hint="eastAsia"/>
        </w:rPr>
        <w:t>できる</w:t>
      </w:r>
      <w:r w:rsidR="00946F90" w:rsidRPr="00E03534">
        <w:rPr>
          <w:rFonts w:hint="eastAsia"/>
        </w:rPr>
        <w:t>期間</w:t>
      </w:r>
      <w:r w:rsidR="00A44849" w:rsidRPr="00E03534">
        <w:rPr>
          <w:rFonts w:hint="eastAsia"/>
        </w:rPr>
        <w:t>は</w:t>
      </w:r>
      <w:r w:rsidR="00E47207" w:rsidRPr="00E03534">
        <w:rPr>
          <w:rFonts w:hint="eastAsia"/>
        </w:rPr>
        <w:t>、平成２５年４月１日以降の</w:t>
      </w:r>
      <w:r w:rsidR="00D04A10" w:rsidRPr="00E03534">
        <w:rPr>
          <w:rFonts w:hint="eastAsia"/>
        </w:rPr>
        <w:t>雇用</w:t>
      </w:r>
      <w:r w:rsidR="002A7A54" w:rsidRPr="00E03534">
        <w:rPr>
          <w:rFonts w:hint="eastAsia"/>
        </w:rPr>
        <w:t>又は</w:t>
      </w:r>
      <w:r w:rsidR="00A80416" w:rsidRPr="00E03534">
        <w:rPr>
          <w:rFonts w:hint="eastAsia"/>
        </w:rPr>
        <w:t>受入れ</w:t>
      </w:r>
      <w:r w:rsidR="00E47207" w:rsidRPr="00E03534">
        <w:rPr>
          <w:rFonts w:hint="eastAsia"/>
        </w:rPr>
        <w:t>から</w:t>
      </w:r>
      <w:r w:rsidR="008C733E" w:rsidRPr="00E03534">
        <w:rPr>
          <w:rFonts w:hint="eastAsia"/>
          <w:b/>
        </w:rPr>
        <w:t>「</w:t>
      </w:r>
      <w:r w:rsidR="00A44849" w:rsidRPr="00E03534">
        <w:rPr>
          <w:rFonts w:hint="eastAsia"/>
          <w:b/>
        </w:rPr>
        <w:t>５年</w:t>
      </w:r>
      <w:r w:rsidR="00E47207" w:rsidRPr="00E03534">
        <w:rPr>
          <w:rFonts w:hint="eastAsia"/>
          <w:b/>
        </w:rPr>
        <w:t>以内</w:t>
      </w:r>
      <w:r w:rsidR="008C733E" w:rsidRPr="00E03534">
        <w:rPr>
          <w:rFonts w:hint="eastAsia"/>
          <w:b/>
        </w:rPr>
        <w:t>」</w:t>
      </w:r>
      <w:r w:rsidR="00A44849" w:rsidRPr="00E03534">
        <w:rPr>
          <w:rFonts w:hint="eastAsia"/>
        </w:rPr>
        <w:t>です。</w:t>
      </w:r>
      <w:r w:rsidR="00830A0C" w:rsidRPr="00E03534">
        <w:rPr>
          <w:rFonts w:hint="eastAsia"/>
        </w:rPr>
        <w:t>５年を超える</w:t>
      </w:r>
      <w:r w:rsidR="00D04A10" w:rsidRPr="00E03534">
        <w:rPr>
          <w:rFonts w:hint="eastAsia"/>
        </w:rPr>
        <w:t>雇用</w:t>
      </w:r>
      <w:r w:rsidR="002A7A54" w:rsidRPr="00E03534">
        <w:rPr>
          <w:rFonts w:hint="eastAsia"/>
        </w:rPr>
        <w:t>又は</w:t>
      </w:r>
      <w:r w:rsidR="00A80416" w:rsidRPr="00E03534">
        <w:rPr>
          <w:rFonts w:hint="eastAsia"/>
        </w:rPr>
        <w:t>受入れ</w:t>
      </w:r>
      <w:r w:rsidR="00830A0C" w:rsidRPr="00E03534">
        <w:rPr>
          <w:rFonts w:hint="eastAsia"/>
        </w:rPr>
        <w:t>はできませんので、ご承知おきください。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E03534" w:rsidRPr="00E03534" w14:paraId="3F006763" w14:textId="77777777" w:rsidTr="005E6503">
        <w:trPr>
          <w:trHeight w:val="1983"/>
        </w:trPr>
        <w:tc>
          <w:tcPr>
            <w:tcW w:w="8221" w:type="dxa"/>
          </w:tcPr>
          <w:p w14:paraId="350C7D20" w14:textId="77777777" w:rsidR="0088052D" w:rsidRPr="00E03534" w:rsidRDefault="0088052D" w:rsidP="00040AAC">
            <w:r w:rsidRPr="00E03534">
              <w:rPr>
                <w:rFonts w:hint="eastAsia"/>
              </w:rPr>
              <w:t>通算対象の職種等</w:t>
            </w:r>
          </w:p>
          <w:p w14:paraId="3B28F1FE" w14:textId="77777777" w:rsidR="0088052D" w:rsidRPr="00E03534" w:rsidRDefault="0088052D" w:rsidP="00040AAC">
            <w:r w:rsidRPr="00E03534">
              <w:rPr>
                <w:rFonts w:hint="eastAsia"/>
              </w:rPr>
              <w:t xml:space="preserve">　</w:t>
            </w:r>
            <w:r w:rsidR="00CD59FA" w:rsidRPr="00E03534">
              <w:rPr>
                <w:rFonts w:hint="eastAsia"/>
              </w:rPr>
              <w:t xml:space="preserve">　○　</w:t>
            </w:r>
            <w:r w:rsidR="00E00F17" w:rsidRPr="00E03534">
              <w:rPr>
                <w:rFonts w:hint="eastAsia"/>
              </w:rPr>
              <w:t>非常勤職員／事務系（</w:t>
            </w:r>
            <w:r w:rsidRPr="00E03534">
              <w:rPr>
                <w:rFonts w:hint="eastAsia"/>
              </w:rPr>
              <w:t>事務補佐員、技術補佐員、教務補佐員等）</w:t>
            </w:r>
          </w:p>
          <w:p w14:paraId="2CD86E0C" w14:textId="77777777" w:rsidR="00E00F17" w:rsidRPr="00E03534" w:rsidRDefault="00E00F17" w:rsidP="00040AAC">
            <w:r w:rsidRPr="00E03534">
              <w:rPr>
                <w:rFonts w:hint="eastAsia"/>
              </w:rPr>
              <w:t xml:space="preserve">　　○　非常勤職員／教育研究系（特任研究員、医員（医師）等）</w:t>
            </w:r>
          </w:p>
          <w:p w14:paraId="060294DC" w14:textId="77777777" w:rsidR="0088052D" w:rsidRPr="00E03534" w:rsidRDefault="00CD59FA" w:rsidP="00CD59FA">
            <w:pPr>
              <w:ind w:firstLineChars="200" w:firstLine="420"/>
            </w:pPr>
            <w:r w:rsidRPr="00E03534">
              <w:rPr>
                <w:rFonts w:hint="eastAsia"/>
              </w:rPr>
              <w:t xml:space="preserve">○　</w:t>
            </w:r>
            <w:r w:rsidR="0088052D" w:rsidRPr="00E03534">
              <w:rPr>
                <w:rFonts w:hint="eastAsia"/>
              </w:rPr>
              <w:t>ティーチング・アシスタント</w:t>
            </w:r>
          </w:p>
          <w:p w14:paraId="2C156EE0" w14:textId="77777777" w:rsidR="00042949" w:rsidRPr="00E03534" w:rsidRDefault="00042949" w:rsidP="00CD59FA">
            <w:pPr>
              <w:ind w:firstLineChars="200" w:firstLine="420"/>
            </w:pPr>
            <w:r w:rsidRPr="00E03534">
              <w:rPr>
                <w:rFonts w:hint="eastAsia"/>
              </w:rPr>
              <w:t>○　ティーチング・フェロー</w:t>
            </w:r>
          </w:p>
          <w:p w14:paraId="4D4B4EA2" w14:textId="77777777" w:rsidR="0088052D" w:rsidRPr="00E03534" w:rsidRDefault="00CD59FA" w:rsidP="00CD59FA">
            <w:pPr>
              <w:ind w:firstLineChars="200" w:firstLine="420"/>
            </w:pPr>
            <w:r w:rsidRPr="00E03534">
              <w:rPr>
                <w:rFonts w:hint="eastAsia"/>
              </w:rPr>
              <w:t xml:space="preserve">○　</w:t>
            </w:r>
            <w:r w:rsidR="0088052D" w:rsidRPr="00E03534">
              <w:rPr>
                <w:rFonts w:hint="eastAsia"/>
              </w:rPr>
              <w:t>リサーチ・アシスタント</w:t>
            </w:r>
          </w:p>
          <w:p w14:paraId="5D146CB9" w14:textId="77777777" w:rsidR="00CD59FA" w:rsidRPr="00E03534" w:rsidRDefault="00CD59FA" w:rsidP="00CD59FA">
            <w:pPr>
              <w:ind w:firstLineChars="200" w:firstLine="420"/>
            </w:pPr>
            <w:r w:rsidRPr="00E03534">
              <w:rPr>
                <w:rFonts w:hint="eastAsia"/>
              </w:rPr>
              <w:t xml:space="preserve">○　</w:t>
            </w:r>
            <w:r w:rsidR="0088052D" w:rsidRPr="00E03534">
              <w:rPr>
                <w:rFonts w:hint="eastAsia"/>
              </w:rPr>
              <w:t>アルバイト</w:t>
            </w:r>
          </w:p>
          <w:p w14:paraId="739BE72C" w14:textId="77777777" w:rsidR="00E00F17" w:rsidRPr="00E03534" w:rsidRDefault="00CD59FA" w:rsidP="00E00F17">
            <w:pPr>
              <w:ind w:firstLineChars="200" w:firstLine="420"/>
            </w:pPr>
            <w:r w:rsidRPr="00E03534">
              <w:rPr>
                <w:rFonts w:hint="eastAsia"/>
              </w:rPr>
              <w:t xml:space="preserve">○　</w:t>
            </w:r>
            <w:r w:rsidR="0088052D" w:rsidRPr="00E03534">
              <w:rPr>
                <w:rFonts w:hint="eastAsia"/>
              </w:rPr>
              <w:t>チューター</w:t>
            </w:r>
          </w:p>
        </w:tc>
      </w:tr>
    </w:tbl>
    <w:p w14:paraId="0D8B2A18" w14:textId="77777777" w:rsidR="00564743" w:rsidRPr="00E03534" w:rsidRDefault="00564743" w:rsidP="007766FF">
      <w:pPr>
        <w:ind w:leftChars="200" w:left="630" w:hangingChars="100" w:hanging="210"/>
      </w:pPr>
      <w:r w:rsidRPr="00E03534">
        <w:rPr>
          <w:rFonts w:hint="eastAsia"/>
        </w:rPr>
        <w:t>※</w:t>
      </w:r>
      <w:r w:rsidR="007766FF" w:rsidRPr="00E03534">
        <w:rPr>
          <w:rFonts w:hint="eastAsia"/>
        </w:rPr>
        <w:t xml:space="preserve">　</w:t>
      </w:r>
      <w:r w:rsidRPr="00E03534">
        <w:rPr>
          <w:rFonts w:hint="eastAsia"/>
        </w:rPr>
        <w:t>ただし、上記の対象職種等のうち、</w:t>
      </w:r>
      <w:r w:rsidR="00DC58B7" w:rsidRPr="00E03534">
        <w:rPr>
          <w:rFonts w:hint="eastAsia"/>
        </w:rPr>
        <w:t>非常勤</w:t>
      </w:r>
      <w:r w:rsidR="00E00F17" w:rsidRPr="00E03534">
        <w:rPr>
          <w:rFonts w:hint="eastAsia"/>
        </w:rPr>
        <w:t>職員</w:t>
      </w:r>
      <w:r w:rsidR="00DC58B7" w:rsidRPr="00E03534">
        <w:rPr>
          <w:rFonts w:hint="eastAsia"/>
        </w:rPr>
        <w:t>（教育研究系）</w:t>
      </w:r>
      <w:r w:rsidRPr="00E03534">
        <w:rPr>
          <w:rFonts w:hint="eastAsia"/>
        </w:rPr>
        <w:t>、ティーチング・アシスタント</w:t>
      </w:r>
      <w:r w:rsidR="00042949" w:rsidRPr="00E03534">
        <w:rPr>
          <w:rFonts w:hint="eastAsia"/>
        </w:rPr>
        <w:t>、ティーチング・フェロー</w:t>
      </w:r>
      <w:r w:rsidRPr="00E03534">
        <w:rPr>
          <w:rFonts w:hint="eastAsia"/>
        </w:rPr>
        <w:t>及びリサーチ・アシスタントについては、「１０年以内」の</w:t>
      </w:r>
      <w:r w:rsidR="00D04A10" w:rsidRPr="00E03534">
        <w:rPr>
          <w:rFonts w:hint="eastAsia"/>
        </w:rPr>
        <w:t>雇用</w:t>
      </w:r>
      <w:r w:rsidR="002A7A54" w:rsidRPr="00E03534">
        <w:rPr>
          <w:rFonts w:hint="eastAsia"/>
        </w:rPr>
        <w:t>又は</w:t>
      </w:r>
      <w:r w:rsidR="00A80416" w:rsidRPr="00E03534">
        <w:rPr>
          <w:rFonts w:hint="eastAsia"/>
        </w:rPr>
        <w:t>受入れ</w:t>
      </w:r>
      <w:r w:rsidRPr="00E03534">
        <w:rPr>
          <w:rFonts w:hint="eastAsia"/>
        </w:rPr>
        <w:t>が可能です。</w:t>
      </w:r>
    </w:p>
    <w:p w14:paraId="2EDA8820" w14:textId="77777777" w:rsidR="00564743" w:rsidRPr="00E03534" w:rsidRDefault="00564743" w:rsidP="00FC3499">
      <w:pPr>
        <w:ind w:leftChars="100" w:left="210" w:firstLineChars="100" w:firstLine="210"/>
      </w:pPr>
    </w:p>
    <w:p w14:paraId="10A51051" w14:textId="77777777" w:rsidR="008C733E" w:rsidRPr="00E03534" w:rsidRDefault="00830A0C" w:rsidP="00FC3499">
      <w:pPr>
        <w:ind w:leftChars="100" w:left="210" w:firstLineChars="100" w:firstLine="210"/>
      </w:pPr>
      <w:r w:rsidRPr="00E03534">
        <w:rPr>
          <w:rFonts w:hint="eastAsia"/>
        </w:rPr>
        <w:t>なお、</w:t>
      </w:r>
      <w:r w:rsidR="002A7A54" w:rsidRPr="00E03534">
        <w:rPr>
          <w:rFonts w:hint="eastAsia"/>
        </w:rPr>
        <w:t>この</w:t>
      </w:r>
      <w:r w:rsidR="008C733E" w:rsidRPr="00E03534">
        <w:rPr>
          <w:rFonts w:hint="eastAsia"/>
          <w:u w:val="single"/>
        </w:rPr>
        <w:t>「</w:t>
      </w:r>
      <w:r w:rsidR="00A44849" w:rsidRPr="00E03534">
        <w:rPr>
          <w:rFonts w:hint="eastAsia"/>
          <w:u w:val="single"/>
        </w:rPr>
        <w:t>５年</w:t>
      </w:r>
      <w:r w:rsidR="00564743" w:rsidRPr="00E03534">
        <w:rPr>
          <w:rFonts w:hint="eastAsia"/>
          <w:u w:val="single"/>
        </w:rPr>
        <w:t>（１０年）</w:t>
      </w:r>
      <w:r w:rsidR="008C733E" w:rsidRPr="00E03534">
        <w:rPr>
          <w:rFonts w:hint="eastAsia"/>
          <w:u w:val="single"/>
        </w:rPr>
        <w:t>」</w:t>
      </w:r>
      <w:r w:rsidR="00A44849" w:rsidRPr="00E03534">
        <w:rPr>
          <w:rFonts w:hint="eastAsia"/>
          <w:u w:val="single"/>
        </w:rPr>
        <w:t>の</w:t>
      </w:r>
      <w:r w:rsidR="002A7A54" w:rsidRPr="00E03534">
        <w:rPr>
          <w:rFonts w:hint="eastAsia"/>
          <w:u w:val="single"/>
        </w:rPr>
        <w:t>期間の</w:t>
      </w:r>
      <w:r w:rsidR="00A44849" w:rsidRPr="00E03534">
        <w:rPr>
          <w:rFonts w:hint="eastAsia"/>
          <w:u w:val="single"/>
        </w:rPr>
        <w:t>算定にあたっては、</w:t>
      </w:r>
      <w:r w:rsidR="008C733E" w:rsidRPr="00E03534">
        <w:rPr>
          <w:rFonts w:hint="eastAsia"/>
          <w:u w:val="single"/>
        </w:rPr>
        <w:t>従事する</w:t>
      </w:r>
      <w:r w:rsidR="004B6C14" w:rsidRPr="00E03534">
        <w:rPr>
          <w:rFonts w:hint="eastAsia"/>
          <w:u w:val="single"/>
        </w:rPr>
        <w:t>所属（研究科等）</w:t>
      </w:r>
      <w:r w:rsidR="00712468" w:rsidRPr="00E03534">
        <w:rPr>
          <w:rFonts w:hint="eastAsia"/>
          <w:u w:val="single"/>
        </w:rPr>
        <w:t>の違い</w:t>
      </w:r>
      <w:r w:rsidR="008C733E" w:rsidRPr="00E03534">
        <w:rPr>
          <w:rFonts w:hint="eastAsia"/>
          <w:u w:val="single"/>
        </w:rPr>
        <w:t>にかかわらず、「通算対象の職種等」に</w:t>
      </w:r>
      <w:r w:rsidR="00A44849" w:rsidRPr="00E03534">
        <w:rPr>
          <w:rFonts w:hint="eastAsia"/>
          <w:u w:val="single"/>
        </w:rPr>
        <w:t>従事する</w:t>
      </w:r>
      <w:r w:rsidR="008C733E" w:rsidRPr="00E03534">
        <w:rPr>
          <w:rFonts w:hint="eastAsia"/>
          <w:u w:val="single"/>
        </w:rPr>
        <w:t>期間及びその間の</w:t>
      </w:r>
      <w:r w:rsidR="00A44849" w:rsidRPr="00E03534">
        <w:rPr>
          <w:rFonts w:hint="eastAsia"/>
          <w:u w:val="single"/>
        </w:rPr>
        <w:t>空白期間</w:t>
      </w:r>
      <w:r w:rsidR="002A7A54" w:rsidRPr="00E03534">
        <w:rPr>
          <w:rFonts w:hint="eastAsia"/>
          <w:u w:val="single"/>
        </w:rPr>
        <w:t>（上記の通算対象の職種等に就いていない期間）</w:t>
      </w:r>
      <w:r w:rsidR="004B6C14" w:rsidRPr="00E03534">
        <w:rPr>
          <w:rFonts w:hint="eastAsia"/>
          <w:u w:val="single"/>
        </w:rPr>
        <w:t>の全て</w:t>
      </w:r>
      <w:r w:rsidR="008C733E" w:rsidRPr="00E03534">
        <w:rPr>
          <w:rFonts w:hint="eastAsia"/>
          <w:u w:val="single"/>
        </w:rPr>
        <w:t>を</w:t>
      </w:r>
      <w:r w:rsidR="00A44849" w:rsidRPr="00E03534">
        <w:rPr>
          <w:rFonts w:hint="eastAsia"/>
          <w:u w:val="single"/>
        </w:rPr>
        <w:t>含</w:t>
      </w:r>
      <w:r w:rsidR="001D4829" w:rsidRPr="00E03534">
        <w:rPr>
          <w:rFonts w:hint="eastAsia"/>
          <w:u w:val="single"/>
        </w:rPr>
        <w:t>み</w:t>
      </w:r>
      <w:r w:rsidR="00A44849" w:rsidRPr="00E03534">
        <w:rPr>
          <w:rFonts w:hint="eastAsia"/>
          <w:u w:val="single"/>
        </w:rPr>
        <w:t>ます</w:t>
      </w:r>
      <w:r w:rsidR="00A44849" w:rsidRPr="00E03534">
        <w:rPr>
          <w:rFonts w:hint="eastAsia"/>
        </w:rPr>
        <w:t>ので、各自で雇用契約書や受入れ決定通知書等を大切に保管のうえ、期間が</w:t>
      </w:r>
      <w:r w:rsidR="00946F90" w:rsidRPr="00E03534">
        <w:rPr>
          <w:rFonts w:hint="eastAsia"/>
        </w:rPr>
        <w:t>上限を</w:t>
      </w:r>
      <w:r w:rsidR="00A44849" w:rsidRPr="00E03534">
        <w:rPr>
          <w:rFonts w:hint="eastAsia"/>
        </w:rPr>
        <w:t>超えることのないよう</w:t>
      </w:r>
      <w:r w:rsidR="008C733E" w:rsidRPr="00E03534">
        <w:rPr>
          <w:rFonts w:hint="eastAsia"/>
        </w:rPr>
        <w:t>確認</w:t>
      </w:r>
      <w:r w:rsidR="00A44849" w:rsidRPr="00E03534">
        <w:rPr>
          <w:rFonts w:hint="eastAsia"/>
        </w:rPr>
        <w:t>願います。</w:t>
      </w:r>
    </w:p>
    <w:p w14:paraId="276F9AFD" w14:textId="77777777" w:rsidR="00F617DD" w:rsidRPr="00E03534" w:rsidRDefault="00F617DD" w:rsidP="008C733E">
      <w:pPr>
        <w:ind w:leftChars="100" w:left="210" w:firstLineChars="100" w:firstLine="210"/>
      </w:pPr>
      <w:r w:rsidRPr="00E03534">
        <w:rPr>
          <w:rFonts w:hint="eastAsia"/>
        </w:rPr>
        <w:t>ただし、６か月以上の空白期間がある場合は、それ以前の期間は通算されません。</w:t>
      </w:r>
    </w:p>
    <w:p w14:paraId="7F99B226" w14:textId="77777777" w:rsidR="004B6C14" w:rsidRPr="00E03534" w:rsidRDefault="004B6C14" w:rsidP="004B6C14">
      <w:pPr>
        <w:ind w:left="141" w:firstLineChars="100" w:firstLine="210"/>
      </w:pPr>
      <w:r w:rsidRPr="00E03534">
        <w:rPr>
          <w:rFonts w:hint="eastAsia"/>
        </w:rPr>
        <w:t>また、上記の職種等に採用等される場合で、過去に</w:t>
      </w:r>
      <w:r w:rsidR="00053970" w:rsidRPr="00E03534">
        <w:rPr>
          <w:rFonts w:hint="eastAsia"/>
        </w:rPr>
        <w:t>本学の有期職に</w:t>
      </w:r>
      <w:r w:rsidRPr="00E03534">
        <w:rPr>
          <w:rFonts w:hint="eastAsia"/>
        </w:rPr>
        <w:t>従事したことがある</w:t>
      </w:r>
      <w:r w:rsidR="00830A0C" w:rsidRPr="00E03534">
        <w:rPr>
          <w:rFonts w:hint="eastAsia"/>
        </w:rPr>
        <w:t>場合</w:t>
      </w:r>
      <w:r w:rsidRPr="00E03534">
        <w:rPr>
          <w:rFonts w:hint="eastAsia"/>
        </w:rPr>
        <w:t>は担当部署へ申し出てください。</w:t>
      </w:r>
    </w:p>
    <w:p w14:paraId="46545EA1" w14:textId="77777777" w:rsidR="006B7D85" w:rsidRPr="00E03534" w:rsidRDefault="006B7D85"/>
    <w:p w14:paraId="2DBF2606" w14:textId="77777777" w:rsidR="00A44849" w:rsidRPr="00E03534" w:rsidRDefault="008C733E">
      <w:pPr>
        <w:rPr>
          <w:rFonts w:ascii="ＭＳ ゴシック" w:eastAsia="ＭＳ ゴシック" w:hAnsi="ＭＳ ゴシック"/>
        </w:rPr>
      </w:pPr>
      <w:r w:rsidRPr="00E03534">
        <w:rPr>
          <w:rFonts w:ascii="ＭＳ ゴシック" w:eastAsia="ＭＳ ゴシック" w:hAnsi="ＭＳ ゴシック" w:hint="eastAsia"/>
        </w:rPr>
        <w:t>２．卒業（修了）</w:t>
      </w:r>
      <w:r w:rsidR="00AC1DFD" w:rsidRPr="00E03534">
        <w:rPr>
          <w:rFonts w:ascii="ＭＳ ゴシック" w:eastAsia="ＭＳ ゴシック" w:hAnsi="ＭＳ ゴシック" w:hint="eastAsia"/>
        </w:rPr>
        <w:t>等</w:t>
      </w:r>
      <w:r w:rsidRPr="00E03534">
        <w:rPr>
          <w:rFonts w:ascii="ＭＳ ゴシック" w:eastAsia="ＭＳ ゴシック" w:hAnsi="ＭＳ ゴシック" w:hint="eastAsia"/>
        </w:rPr>
        <w:t>後の取扱いについて</w:t>
      </w:r>
    </w:p>
    <w:p w14:paraId="19227E5D" w14:textId="77777777" w:rsidR="00A80416" w:rsidRPr="00E03534" w:rsidRDefault="00264C85" w:rsidP="00945D86">
      <w:pPr>
        <w:ind w:leftChars="100" w:left="210" w:firstLineChars="100" w:firstLine="210"/>
      </w:pPr>
      <w:r w:rsidRPr="00E03534">
        <w:rPr>
          <w:rFonts w:hint="eastAsia"/>
        </w:rPr>
        <w:t>上記の通算は、</w:t>
      </w:r>
      <w:r w:rsidR="00AC1DFD" w:rsidRPr="00E03534">
        <w:rPr>
          <w:rFonts w:hint="eastAsia"/>
        </w:rPr>
        <w:t>卒業（修了）等後に</w:t>
      </w:r>
      <w:r w:rsidR="00A80416" w:rsidRPr="00E03534">
        <w:rPr>
          <w:rFonts w:hint="eastAsia"/>
        </w:rPr>
        <w:t>、</w:t>
      </w:r>
      <w:r w:rsidR="008C733E" w:rsidRPr="00E03534">
        <w:rPr>
          <w:rFonts w:hint="eastAsia"/>
        </w:rPr>
        <w:t>本学</w:t>
      </w:r>
      <w:r w:rsidR="00845456" w:rsidRPr="00E03534">
        <w:rPr>
          <w:rFonts w:hint="eastAsia"/>
        </w:rPr>
        <w:t>に</w:t>
      </w:r>
      <w:r w:rsidR="00A80416" w:rsidRPr="00E03534">
        <w:rPr>
          <w:rFonts w:hint="eastAsia"/>
        </w:rPr>
        <w:t>おいて任期の定めのある教職員等として雇用</w:t>
      </w:r>
      <w:r w:rsidR="00845456" w:rsidRPr="00E03534">
        <w:rPr>
          <w:rFonts w:hint="eastAsia"/>
        </w:rPr>
        <w:t>等される</w:t>
      </w:r>
      <w:r w:rsidR="00AC1DFD" w:rsidRPr="00E03534">
        <w:rPr>
          <w:rFonts w:hint="eastAsia"/>
        </w:rPr>
        <w:t>場合</w:t>
      </w:r>
      <w:r w:rsidR="001D4829" w:rsidRPr="00E03534">
        <w:rPr>
          <w:rFonts w:hint="eastAsia"/>
        </w:rPr>
        <w:t>についても適用</w:t>
      </w:r>
      <w:r w:rsidRPr="00E03534">
        <w:rPr>
          <w:rFonts w:hint="eastAsia"/>
        </w:rPr>
        <w:t>されます</w:t>
      </w:r>
      <w:r w:rsidR="00A80416" w:rsidRPr="00E03534">
        <w:rPr>
          <w:rFonts w:hint="eastAsia"/>
        </w:rPr>
        <w:t>。</w:t>
      </w:r>
    </w:p>
    <w:p w14:paraId="5B566284" w14:textId="77777777" w:rsidR="00D04A10" w:rsidRPr="00E03534" w:rsidRDefault="00945D86" w:rsidP="00945D86">
      <w:pPr>
        <w:ind w:leftChars="100" w:left="210" w:firstLineChars="100" w:firstLine="210"/>
        <w:rPr>
          <w:u w:val="single"/>
        </w:rPr>
      </w:pPr>
      <w:r w:rsidRPr="00E03534">
        <w:rPr>
          <w:rFonts w:hint="eastAsia"/>
          <w:u w:val="single"/>
        </w:rPr>
        <w:t>ただし、卒業（修了）等後に</w:t>
      </w:r>
      <w:r w:rsidR="00D04A10" w:rsidRPr="00E03534">
        <w:rPr>
          <w:rFonts w:hint="eastAsia"/>
          <w:u w:val="single"/>
        </w:rPr>
        <w:t>常勤又は非常勤の</w:t>
      </w:r>
      <w:r w:rsidR="00A80416" w:rsidRPr="00E03534">
        <w:rPr>
          <w:rFonts w:hint="eastAsia"/>
          <w:u w:val="single"/>
        </w:rPr>
        <w:t>任期付</w:t>
      </w:r>
      <w:r w:rsidR="00030DD4" w:rsidRPr="00E03534">
        <w:rPr>
          <w:rFonts w:hint="eastAsia"/>
          <w:u w:val="single"/>
        </w:rPr>
        <w:t>教</w:t>
      </w:r>
      <w:r w:rsidR="00A80416" w:rsidRPr="00E03534">
        <w:rPr>
          <w:rFonts w:hint="eastAsia"/>
          <w:u w:val="single"/>
        </w:rPr>
        <w:t>員・研究員</w:t>
      </w:r>
      <w:r w:rsidR="00030DD4" w:rsidRPr="00E03534">
        <w:rPr>
          <w:rFonts w:hint="eastAsia"/>
          <w:u w:val="single"/>
        </w:rPr>
        <w:t>に</w:t>
      </w:r>
      <w:r w:rsidR="00D04A10" w:rsidRPr="00E03534">
        <w:rPr>
          <w:rFonts w:hint="eastAsia"/>
          <w:u w:val="single"/>
        </w:rPr>
        <w:t>雇用</w:t>
      </w:r>
      <w:r w:rsidRPr="00E03534">
        <w:rPr>
          <w:rFonts w:hint="eastAsia"/>
          <w:u w:val="single"/>
        </w:rPr>
        <w:t>等される場合は、通算期間から、本学の学生である間に上記対象職種等に従事した</w:t>
      </w:r>
      <w:r w:rsidR="00A55FD9" w:rsidRPr="00E03534">
        <w:rPr>
          <w:rFonts w:hint="eastAsia"/>
          <w:u w:val="single"/>
        </w:rPr>
        <w:t>期間</w:t>
      </w:r>
      <w:r w:rsidR="00D04A10" w:rsidRPr="00E03534">
        <w:rPr>
          <w:rFonts w:hint="eastAsia"/>
          <w:u w:val="single"/>
        </w:rPr>
        <w:t>は除算できます。</w:t>
      </w:r>
    </w:p>
    <w:p w14:paraId="1C0E4CA7" w14:textId="77777777" w:rsidR="00845456" w:rsidRPr="00E03534" w:rsidRDefault="00264C85" w:rsidP="00945D86">
      <w:pPr>
        <w:ind w:leftChars="100" w:left="210" w:firstLineChars="100" w:firstLine="210"/>
      </w:pPr>
      <w:r w:rsidRPr="00E03534">
        <w:rPr>
          <w:rFonts w:hint="eastAsia"/>
        </w:rPr>
        <w:t>卒業（修了）</w:t>
      </w:r>
      <w:r w:rsidR="00AC1DFD" w:rsidRPr="00E03534">
        <w:rPr>
          <w:rFonts w:hint="eastAsia"/>
        </w:rPr>
        <w:t>等</w:t>
      </w:r>
      <w:r w:rsidRPr="00E03534">
        <w:rPr>
          <w:rFonts w:hint="eastAsia"/>
        </w:rPr>
        <w:t>後に本学の</w:t>
      </w:r>
      <w:r w:rsidR="00053970" w:rsidRPr="00E03534">
        <w:rPr>
          <w:rFonts w:hint="eastAsia"/>
        </w:rPr>
        <w:t>有期</w:t>
      </w:r>
      <w:r w:rsidRPr="00E03534">
        <w:rPr>
          <w:rFonts w:hint="eastAsia"/>
        </w:rPr>
        <w:t>職に</w:t>
      </w:r>
      <w:r w:rsidR="00712468" w:rsidRPr="00E03534">
        <w:rPr>
          <w:rFonts w:hint="eastAsia"/>
        </w:rPr>
        <w:t>従事する</w:t>
      </w:r>
      <w:r w:rsidR="002A7A54" w:rsidRPr="00E03534">
        <w:rPr>
          <w:rFonts w:hint="eastAsia"/>
        </w:rPr>
        <w:t>予定がある</w:t>
      </w:r>
      <w:r w:rsidRPr="00E03534">
        <w:rPr>
          <w:rFonts w:hint="eastAsia"/>
        </w:rPr>
        <w:t>場合は</w:t>
      </w:r>
      <w:r w:rsidR="006947E6" w:rsidRPr="00E03534">
        <w:rPr>
          <w:rFonts w:hint="eastAsia"/>
        </w:rPr>
        <w:t>、</w:t>
      </w:r>
      <w:r w:rsidR="00112F98" w:rsidRPr="00E03534">
        <w:rPr>
          <w:rFonts w:hint="eastAsia"/>
        </w:rPr>
        <w:t>以上のことに</w:t>
      </w:r>
      <w:r w:rsidR="00712468" w:rsidRPr="00E03534">
        <w:rPr>
          <w:rFonts w:hint="eastAsia"/>
        </w:rPr>
        <w:t>ご</w:t>
      </w:r>
      <w:r w:rsidRPr="00E03534">
        <w:rPr>
          <w:rFonts w:hint="eastAsia"/>
        </w:rPr>
        <w:t>留意願います。</w:t>
      </w:r>
    </w:p>
    <w:p w14:paraId="6B9F6F51" w14:textId="77777777" w:rsidR="00030DD4" w:rsidRPr="00E03534" w:rsidRDefault="00030DD4" w:rsidP="00945D86">
      <w:pPr>
        <w:ind w:leftChars="100" w:left="210" w:firstLineChars="100" w:firstLine="210"/>
      </w:pPr>
    </w:p>
    <w:p w14:paraId="5E7E6FA9" w14:textId="77777777" w:rsidR="00945D86" w:rsidRPr="00E03534" w:rsidRDefault="003F6E2D" w:rsidP="00030DD4">
      <w:pPr>
        <w:ind w:left="400" w:hangingChars="200" w:hanging="400"/>
        <w:rPr>
          <w:sz w:val="20"/>
        </w:rPr>
      </w:pPr>
      <w:r w:rsidRPr="00E03534">
        <w:rPr>
          <w:rFonts w:hint="eastAsia"/>
          <w:sz w:val="20"/>
        </w:rPr>
        <w:t>（注）本学の学生</w:t>
      </w:r>
      <w:r w:rsidR="002A7A54" w:rsidRPr="00E03534">
        <w:rPr>
          <w:rFonts w:hint="eastAsia"/>
          <w:sz w:val="20"/>
        </w:rPr>
        <w:t>には</w:t>
      </w:r>
      <w:r w:rsidRPr="00E03534">
        <w:rPr>
          <w:rFonts w:hint="eastAsia"/>
          <w:sz w:val="20"/>
        </w:rPr>
        <w:t>、休学期間を含み、研究生</w:t>
      </w:r>
      <w:r w:rsidR="002A7A54" w:rsidRPr="00E03534">
        <w:rPr>
          <w:rFonts w:hint="eastAsia"/>
          <w:sz w:val="20"/>
        </w:rPr>
        <w:t>・</w:t>
      </w:r>
      <w:r w:rsidRPr="00E03534">
        <w:rPr>
          <w:rFonts w:hint="eastAsia"/>
          <w:sz w:val="20"/>
        </w:rPr>
        <w:t>科目等履修生等</w:t>
      </w:r>
      <w:r w:rsidR="002A7A54" w:rsidRPr="00E03534">
        <w:rPr>
          <w:rFonts w:hint="eastAsia"/>
          <w:sz w:val="20"/>
        </w:rPr>
        <w:t>の</w:t>
      </w:r>
      <w:r w:rsidRPr="00E03534">
        <w:rPr>
          <w:rFonts w:hint="eastAsia"/>
          <w:sz w:val="20"/>
        </w:rPr>
        <w:t>正課生以外は</w:t>
      </w:r>
      <w:r w:rsidR="00D24F54" w:rsidRPr="00E03534">
        <w:rPr>
          <w:rFonts w:hint="eastAsia"/>
          <w:sz w:val="20"/>
        </w:rPr>
        <w:t>含みません</w:t>
      </w:r>
      <w:r w:rsidRPr="00E03534">
        <w:rPr>
          <w:rFonts w:hint="eastAsia"/>
          <w:sz w:val="20"/>
        </w:rPr>
        <w:t>。</w:t>
      </w:r>
    </w:p>
    <w:p w14:paraId="338E7C57" w14:textId="77777777" w:rsidR="000634F5" w:rsidRPr="00E03534" w:rsidRDefault="000634F5" w:rsidP="00030DD4">
      <w:pPr>
        <w:ind w:left="400" w:hangingChars="200" w:hanging="400"/>
        <w:rPr>
          <w:sz w:val="20"/>
        </w:rPr>
      </w:pPr>
    </w:p>
    <w:p w14:paraId="7C44D631" w14:textId="77777777" w:rsidR="000634F5" w:rsidRPr="0024614D" w:rsidRDefault="0007434F" w:rsidP="00030DD4">
      <w:pPr>
        <w:ind w:left="400" w:hangingChars="200" w:hanging="400"/>
        <w:rPr>
          <w:color w:val="000000" w:themeColor="text1"/>
          <w:sz w:val="20"/>
        </w:rPr>
      </w:pPr>
      <w:r>
        <w:rPr>
          <w:rFonts w:hint="eastAsia"/>
          <w:sz w:val="20"/>
        </w:rPr>
        <w:t xml:space="preserve">　※詳しくは、各部局等のＴＡ・ＴＦ・</w:t>
      </w:r>
      <w:r w:rsidR="000634F5" w:rsidRPr="0024614D">
        <w:rPr>
          <w:rFonts w:hint="eastAsia"/>
          <w:color w:val="000000" w:themeColor="text1"/>
          <w:sz w:val="20"/>
        </w:rPr>
        <w:t>ＲＡ，非常勤職員等の担当事務に</w:t>
      </w:r>
      <w:r w:rsidR="0024614D">
        <w:rPr>
          <w:rFonts w:hint="eastAsia"/>
          <w:color w:val="000000" w:themeColor="text1"/>
          <w:sz w:val="20"/>
        </w:rPr>
        <w:t>お問い合わせ</w:t>
      </w:r>
      <w:r w:rsidR="004D6B7C">
        <w:rPr>
          <w:rFonts w:hint="eastAsia"/>
          <w:color w:val="000000" w:themeColor="text1"/>
          <w:sz w:val="20"/>
        </w:rPr>
        <w:t>くだ</w:t>
      </w:r>
      <w:r w:rsidR="000634F5" w:rsidRPr="0024614D">
        <w:rPr>
          <w:rFonts w:hint="eastAsia"/>
          <w:color w:val="000000" w:themeColor="text1"/>
          <w:sz w:val="20"/>
        </w:rPr>
        <w:t>さい。</w:t>
      </w:r>
    </w:p>
    <w:sectPr w:rsidR="000634F5" w:rsidRPr="0024614D" w:rsidSect="002F50B2">
      <w:pgSz w:w="11906" w:h="16838" w:code="9"/>
      <w:pgMar w:top="170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6173E" w14:textId="77777777" w:rsidR="00B3406F" w:rsidRDefault="00B3406F" w:rsidP="00235E56">
      <w:r>
        <w:separator/>
      </w:r>
    </w:p>
  </w:endnote>
  <w:endnote w:type="continuationSeparator" w:id="0">
    <w:p w14:paraId="7897DD45" w14:textId="77777777" w:rsidR="00B3406F" w:rsidRDefault="00B3406F" w:rsidP="0023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A05AA" w14:textId="77777777" w:rsidR="00B3406F" w:rsidRDefault="00B3406F" w:rsidP="00235E56">
      <w:r>
        <w:separator/>
      </w:r>
    </w:p>
  </w:footnote>
  <w:footnote w:type="continuationSeparator" w:id="0">
    <w:p w14:paraId="7A1A4470" w14:textId="77777777" w:rsidR="00B3406F" w:rsidRDefault="00B3406F" w:rsidP="00235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7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D85"/>
    <w:rsid w:val="00016605"/>
    <w:rsid w:val="00024626"/>
    <w:rsid w:val="00030DD4"/>
    <w:rsid w:val="00035EB5"/>
    <w:rsid w:val="00042949"/>
    <w:rsid w:val="00047A79"/>
    <w:rsid w:val="00053970"/>
    <w:rsid w:val="00054F2C"/>
    <w:rsid w:val="000634F5"/>
    <w:rsid w:val="0007434F"/>
    <w:rsid w:val="0009006E"/>
    <w:rsid w:val="00090C83"/>
    <w:rsid w:val="000A6855"/>
    <w:rsid w:val="000C09D8"/>
    <w:rsid w:val="000C1194"/>
    <w:rsid w:val="000E338B"/>
    <w:rsid w:val="000E79E3"/>
    <w:rsid w:val="000F02DB"/>
    <w:rsid w:val="00100F12"/>
    <w:rsid w:val="0011052A"/>
    <w:rsid w:val="00112F98"/>
    <w:rsid w:val="0011781B"/>
    <w:rsid w:val="001228F8"/>
    <w:rsid w:val="00123DD1"/>
    <w:rsid w:val="00132ACA"/>
    <w:rsid w:val="00141B17"/>
    <w:rsid w:val="00145364"/>
    <w:rsid w:val="001610E0"/>
    <w:rsid w:val="00164562"/>
    <w:rsid w:val="001709E8"/>
    <w:rsid w:val="00177460"/>
    <w:rsid w:val="001876D1"/>
    <w:rsid w:val="001B6D32"/>
    <w:rsid w:val="001C1268"/>
    <w:rsid w:val="001C4EB7"/>
    <w:rsid w:val="001D164C"/>
    <w:rsid w:val="001D4829"/>
    <w:rsid w:val="001D6A1A"/>
    <w:rsid w:val="001E0B7D"/>
    <w:rsid w:val="001F36C4"/>
    <w:rsid w:val="001F702F"/>
    <w:rsid w:val="00205468"/>
    <w:rsid w:val="00206611"/>
    <w:rsid w:val="0020758B"/>
    <w:rsid w:val="00207C14"/>
    <w:rsid w:val="0021205C"/>
    <w:rsid w:val="00212213"/>
    <w:rsid w:val="00220DB9"/>
    <w:rsid w:val="00227F49"/>
    <w:rsid w:val="00235E56"/>
    <w:rsid w:val="00244E57"/>
    <w:rsid w:val="0024614D"/>
    <w:rsid w:val="00251680"/>
    <w:rsid w:val="00251A08"/>
    <w:rsid w:val="00253F6A"/>
    <w:rsid w:val="00264C85"/>
    <w:rsid w:val="002803D9"/>
    <w:rsid w:val="002944AC"/>
    <w:rsid w:val="002A7A54"/>
    <w:rsid w:val="002B4B8A"/>
    <w:rsid w:val="002B5814"/>
    <w:rsid w:val="002C18BA"/>
    <w:rsid w:val="002D3A0E"/>
    <w:rsid w:val="002E2E76"/>
    <w:rsid w:val="002E73EE"/>
    <w:rsid w:val="002F50B2"/>
    <w:rsid w:val="002F55C9"/>
    <w:rsid w:val="003027B6"/>
    <w:rsid w:val="00316B9B"/>
    <w:rsid w:val="003176E0"/>
    <w:rsid w:val="0033009E"/>
    <w:rsid w:val="00341CE6"/>
    <w:rsid w:val="003561B9"/>
    <w:rsid w:val="00380E39"/>
    <w:rsid w:val="00391379"/>
    <w:rsid w:val="003A25FC"/>
    <w:rsid w:val="003B367B"/>
    <w:rsid w:val="003B735D"/>
    <w:rsid w:val="003C1265"/>
    <w:rsid w:val="003C3CA0"/>
    <w:rsid w:val="003E4622"/>
    <w:rsid w:val="003F105E"/>
    <w:rsid w:val="003F2FF8"/>
    <w:rsid w:val="003F6E2D"/>
    <w:rsid w:val="00405B7C"/>
    <w:rsid w:val="004123CE"/>
    <w:rsid w:val="0043252A"/>
    <w:rsid w:val="004330AF"/>
    <w:rsid w:val="00435902"/>
    <w:rsid w:val="004374E6"/>
    <w:rsid w:val="00445B31"/>
    <w:rsid w:val="00451CF6"/>
    <w:rsid w:val="0048032A"/>
    <w:rsid w:val="00482854"/>
    <w:rsid w:val="0048605E"/>
    <w:rsid w:val="00490D87"/>
    <w:rsid w:val="00490EBC"/>
    <w:rsid w:val="0049326C"/>
    <w:rsid w:val="004B6C14"/>
    <w:rsid w:val="004C0F65"/>
    <w:rsid w:val="004C4539"/>
    <w:rsid w:val="004D47CF"/>
    <w:rsid w:val="004D6B7C"/>
    <w:rsid w:val="004F1371"/>
    <w:rsid w:val="004F494B"/>
    <w:rsid w:val="004F6CBE"/>
    <w:rsid w:val="0051617C"/>
    <w:rsid w:val="00516599"/>
    <w:rsid w:val="00517F01"/>
    <w:rsid w:val="00526BCC"/>
    <w:rsid w:val="005349A6"/>
    <w:rsid w:val="005365E2"/>
    <w:rsid w:val="005453EE"/>
    <w:rsid w:val="00564743"/>
    <w:rsid w:val="00574928"/>
    <w:rsid w:val="005834CD"/>
    <w:rsid w:val="0058790B"/>
    <w:rsid w:val="005914E2"/>
    <w:rsid w:val="005952AC"/>
    <w:rsid w:val="005C3659"/>
    <w:rsid w:val="005D16D2"/>
    <w:rsid w:val="005E6503"/>
    <w:rsid w:val="005F3F8C"/>
    <w:rsid w:val="005F64AA"/>
    <w:rsid w:val="00602DE9"/>
    <w:rsid w:val="00607798"/>
    <w:rsid w:val="00651974"/>
    <w:rsid w:val="00652C0C"/>
    <w:rsid w:val="006544E3"/>
    <w:rsid w:val="00656ADC"/>
    <w:rsid w:val="00657ABF"/>
    <w:rsid w:val="0067003F"/>
    <w:rsid w:val="0068054B"/>
    <w:rsid w:val="006913BA"/>
    <w:rsid w:val="006947E6"/>
    <w:rsid w:val="006A6EE7"/>
    <w:rsid w:val="006B4237"/>
    <w:rsid w:val="006B6F1E"/>
    <w:rsid w:val="006B7D85"/>
    <w:rsid w:val="006D4528"/>
    <w:rsid w:val="006D4C8A"/>
    <w:rsid w:val="006E26C9"/>
    <w:rsid w:val="006E2EF7"/>
    <w:rsid w:val="006E5625"/>
    <w:rsid w:val="006E583A"/>
    <w:rsid w:val="006E5F21"/>
    <w:rsid w:val="006F2808"/>
    <w:rsid w:val="006F5C89"/>
    <w:rsid w:val="00701A77"/>
    <w:rsid w:val="00710207"/>
    <w:rsid w:val="00712468"/>
    <w:rsid w:val="00713E3A"/>
    <w:rsid w:val="007342ED"/>
    <w:rsid w:val="007364C4"/>
    <w:rsid w:val="00740735"/>
    <w:rsid w:val="007455D5"/>
    <w:rsid w:val="00746E61"/>
    <w:rsid w:val="007651DB"/>
    <w:rsid w:val="007766FF"/>
    <w:rsid w:val="007834A0"/>
    <w:rsid w:val="007B3575"/>
    <w:rsid w:val="007C64A2"/>
    <w:rsid w:val="007C6FFE"/>
    <w:rsid w:val="007E3FE8"/>
    <w:rsid w:val="007E547D"/>
    <w:rsid w:val="00800BD3"/>
    <w:rsid w:val="00820720"/>
    <w:rsid w:val="00822837"/>
    <w:rsid w:val="00830A0C"/>
    <w:rsid w:val="00834DCC"/>
    <w:rsid w:val="00841746"/>
    <w:rsid w:val="00845456"/>
    <w:rsid w:val="0087084A"/>
    <w:rsid w:val="0088052D"/>
    <w:rsid w:val="008A7A99"/>
    <w:rsid w:val="008B3ABE"/>
    <w:rsid w:val="008C733E"/>
    <w:rsid w:val="008D6132"/>
    <w:rsid w:val="008D7428"/>
    <w:rsid w:val="008E5B13"/>
    <w:rsid w:val="008F7420"/>
    <w:rsid w:val="00905A6E"/>
    <w:rsid w:val="00920A5D"/>
    <w:rsid w:val="009231E7"/>
    <w:rsid w:val="009316ED"/>
    <w:rsid w:val="00936426"/>
    <w:rsid w:val="00943B5E"/>
    <w:rsid w:val="00945D86"/>
    <w:rsid w:val="00946F90"/>
    <w:rsid w:val="009531DE"/>
    <w:rsid w:val="00956F81"/>
    <w:rsid w:val="009669EB"/>
    <w:rsid w:val="00966B9C"/>
    <w:rsid w:val="0098341C"/>
    <w:rsid w:val="009937C7"/>
    <w:rsid w:val="009B01C8"/>
    <w:rsid w:val="009D549E"/>
    <w:rsid w:val="009E4A14"/>
    <w:rsid w:val="009E7064"/>
    <w:rsid w:val="00A04833"/>
    <w:rsid w:val="00A04D52"/>
    <w:rsid w:val="00A05279"/>
    <w:rsid w:val="00A1048F"/>
    <w:rsid w:val="00A13D9F"/>
    <w:rsid w:val="00A17E87"/>
    <w:rsid w:val="00A36341"/>
    <w:rsid w:val="00A44849"/>
    <w:rsid w:val="00A47EFC"/>
    <w:rsid w:val="00A504D4"/>
    <w:rsid w:val="00A55FD9"/>
    <w:rsid w:val="00A57A3E"/>
    <w:rsid w:val="00A75D4A"/>
    <w:rsid w:val="00A75E10"/>
    <w:rsid w:val="00A80416"/>
    <w:rsid w:val="00A80E61"/>
    <w:rsid w:val="00A91347"/>
    <w:rsid w:val="00AC1DFD"/>
    <w:rsid w:val="00AD3DF7"/>
    <w:rsid w:val="00AE7277"/>
    <w:rsid w:val="00B00626"/>
    <w:rsid w:val="00B12053"/>
    <w:rsid w:val="00B2045A"/>
    <w:rsid w:val="00B20729"/>
    <w:rsid w:val="00B21E64"/>
    <w:rsid w:val="00B3406F"/>
    <w:rsid w:val="00B43513"/>
    <w:rsid w:val="00B5068A"/>
    <w:rsid w:val="00B6409D"/>
    <w:rsid w:val="00B66EDA"/>
    <w:rsid w:val="00B75877"/>
    <w:rsid w:val="00B82129"/>
    <w:rsid w:val="00B9586A"/>
    <w:rsid w:val="00BA0FEF"/>
    <w:rsid w:val="00BA469F"/>
    <w:rsid w:val="00BA58B7"/>
    <w:rsid w:val="00BA5FCF"/>
    <w:rsid w:val="00BC5448"/>
    <w:rsid w:val="00BE6929"/>
    <w:rsid w:val="00BF1B16"/>
    <w:rsid w:val="00BF3530"/>
    <w:rsid w:val="00C20C01"/>
    <w:rsid w:val="00C24B0C"/>
    <w:rsid w:val="00C2658B"/>
    <w:rsid w:val="00C43ABF"/>
    <w:rsid w:val="00C43EE9"/>
    <w:rsid w:val="00C454F6"/>
    <w:rsid w:val="00C47772"/>
    <w:rsid w:val="00C53CCD"/>
    <w:rsid w:val="00C54E4B"/>
    <w:rsid w:val="00C753BF"/>
    <w:rsid w:val="00C8142C"/>
    <w:rsid w:val="00C910B1"/>
    <w:rsid w:val="00C93A58"/>
    <w:rsid w:val="00CA4F46"/>
    <w:rsid w:val="00CA5BCE"/>
    <w:rsid w:val="00CB0E1C"/>
    <w:rsid w:val="00CC7465"/>
    <w:rsid w:val="00CD0760"/>
    <w:rsid w:val="00CD488B"/>
    <w:rsid w:val="00CD59FA"/>
    <w:rsid w:val="00CD6AF6"/>
    <w:rsid w:val="00CD7EC5"/>
    <w:rsid w:val="00CE7FD5"/>
    <w:rsid w:val="00CF219D"/>
    <w:rsid w:val="00CF7F91"/>
    <w:rsid w:val="00D04A10"/>
    <w:rsid w:val="00D0565F"/>
    <w:rsid w:val="00D07479"/>
    <w:rsid w:val="00D1501E"/>
    <w:rsid w:val="00D17311"/>
    <w:rsid w:val="00D207DB"/>
    <w:rsid w:val="00D207EE"/>
    <w:rsid w:val="00D24F54"/>
    <w:rsid w:val="00D25D22"/>
    <w:rsid w:val="00D30D77"/>
    <w:rsid w:val="00D36183"/>
    <w:rsid w:val="00D42ECF"/>
    <w:rsid w:val="00D45F12"/>
    <w:rsid w:val="00D63C35"/>
    <w:rsid w:val="00D72BD9"/>
    <w:rsid w:val="00D758CF"/>
    <w:rsid w:val="00D80273"/>
    <w:rsid w:val="00D85CD3"/>
    <w:rsid w:val="00D9042B"/>
    <w:rsid w:val="00D906B9"/>
    <w:rsid w:val="00D96BD7"/>
    <w:rsid w:val="00DB0A38"/>
    <w:rsid w:val="00DB6D1A"/>
    <w:rsid w:val="00DC341A"/>
    <w:rsid w:val="00DC58B7"/>
    <w:rsid w:val="00DE1B98"/>
    <w:rsid w:val="00DF3C8C"/>
    <w:rsid w:val="00E00F17"/>
    <w:rsid w:val="00E02F2A"/>
    <w:rsid w:val="00E03534"/>
    <w:rsid w:val="00E16823"/>
    <w:rsid w:val="00E247F2"/>
    <w:rsid w:val="00E2764D"/>
    <w:rsid w:val="00E47207"/>
    <w:rsid w:val="00E51EA2"/>
    <w:rsid w:val="00E65AAF"/>
    <w:rsid w:val="00E7128F"/>
    <w:rsid w:val="00E85E8D"/>
    <w:rsid w:val="00E916CD"/>
    <w:rsid w:val="00E97212"/>
    <w:rsid w:val="00EA5277"/>
    <w:rsid w:val="00EA6F13"/>
    <w:rsid w:val="00EB4023"/>
    <w:rsid w:val="00ED288E"/>
    <w:rsid w:val="00EE493B"/>
    <w:rsid w:val="00EE56EA"/>
    <w:rsid w:val="00EE67C9"/>
    <w:rsid w:val="00EF0489"/>
    <w:rsid w:val="00F02D36"/>
    <w:rsid w:val="00F05B56"/>
    <w:rsid w:val="00F12275"/>
    <w:rsid w:val="00F36433"/>
    <w:rsid w:val="00F37895"/>
    <w:rsid w:val="00F611D8"/>
    <w:rsid w:val="00F617DD"/>
    <w:rsid w:val="00F61EE3"/>
    <w:rsid w:val="00F672CE"/>
    <w:rsid w:val="00F85ECC"/>
    <w:rsid w:val="00FA6DDC"/>
    <w:rsid w:val="00FB1A10"/>
    <w:rsid w:val="00FB4C81"/>
    <w:rsid w:val="00FC1181"/>
    <w:rsid w:val="00FC1FFC"/>
    <w:rsid w:val="00FC3499"/>
    <w:rsid w:val="00FE08BA"/>
    <w:rsid w:val="00FF3F9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0A3AA0"/>
  <w15:docId w15:val="{0B68D421-2F9E-4880-9ED4-E92677F7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D482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D482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D48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D48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D48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D4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8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5E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5E56"/>
  </w:style>
  <w:style w:type="paragraph" w:styleId="ac">
    <w:name w:val="footer"/>
    <w:basedOn w:val="a"/>
    <w:link w:val="ad"/>
    <w:uiPriority w:val="99"/>
    <w:unhideWhenUsed/>
    <w:rsid w:val="00235E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B3FD138146144A8DC0A4FED0264E53" ma:contentTypeVersion="13" ma:contentTypeDescription="新しいドキュメントを作成します。" ma:contentTypeScope="" ma:versionID="112024de86ec2722580cbf938921980b">
  <xsd:schema xmlns:xsd="http://www.w3.org/2001/XMLSchema" xmlns:xs="http://www.w3.org/2001/XMLSchema" xmlns:p="http://schemas.microsoft.com/office/2006/metadata/properties" xmlns:ns1="http://schemas.microsoft.com/sharepoint/v3" xmlns:ns2="12ecabd5-70e1-4c6f-b115-6a0107630599" xmlns:ns3="0e5893ab-f687-4b53-b0f5-c18bbde7823d" targetNamespace="http://schemas.microsoft.com/office/2006/metadata/properties" ma:root="true" ma:fieldsID="dcecfc2dd51232b986f7d0b42a094bf3" ns1:_="" ns2:_="" ns3:_="">
    <xsd:import namespace="http://schemas.microsoft.com/sharepoint/v3"/>
    <xsd:import namespace="12ecabd5-70e1-4c6f-b115-6a0107630599"/>
    <xsd:import namespace="0e5893ab-f687-4b53-b0f5-c18bbde7823d"/>
    <xsd:element name="properties">
      <xsd:complexType>
        <xsd:sequence>
          <xsd:element name="documentManagement">
            <xsd:complexType>
              <xsd:all>
                <xsd:element ref="ns2:_x4fdd__x5b58__x671f__x9593_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7c21__x6613__x8aac__x660e__x6b0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bd5-70e1-4c6f-b115-6a0107630599" elementFormDefault="qualified">
    <xsd:import namespace="http://schemas.microsoft.com/office/2006/documentManagement/types"/>
    <xsd:import namespace="http://schemas.microsoft.com/office/infopath/2007/PartnerControls"/>
    <xsd:element name="_x4fdd__x5b58__x671f__x9593_" ma:index="8" nillable="true" ma:displayName="保存期間" ma:default="2999-12-31T00:00:00Z" ma:format="DateOnly" ma:internalName="_x4fdd__x5b58__x671f__x9593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93ab-f687-4b53-b0f5-c18bbde78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c21__x6613__x8aac__x660e__x6b04_" ma:index="16" nillable="true" ma:displayName="簡易説明欄" ma:format="Dropdown" ma:internalName="_x7c21__x6613__x8aac__x660e__x6b04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2999-12-30T15:00:00+00:00</_dlc_ExpireDate>
    <_x4fdd__x5b58__x671f__x9593_ xmlns="12ecabd5-70e1-4c6f-b115-6a0107630599">2999-12-31T00:00:00+00:00</_x4fdd__x5b58__x671f__x9593_>
    <_x7c21__x6613__x8aac__x660e__x6b04_ xmlns="0e5893ab-f687-4b53-b0f5-c18bbde782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61D7F5494C0A524F83C90E6CCF082E67|-2041070370" UniqueId="9da92a50-404a-40ba-b34c-6c276359a41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_x4fdd__x5b58__x671f__x9593_</property>
                  <propertyId>8f149573-57a1-4321-a734-33b3ab3a418f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8CC25CE2-025C-492A-9FE6-0908D123C155}"/>
</file>

<file path=customXml/itemProps2.xml><?xml version="1.0" encoding="utf-8"?>
<ds:datastoreItem xmlns:ds="http://schemas.openxmlformats.org/officeDocument/2006/customXml" ds:itemID="{AB59F904-2D7E-41D3-AAE5-A2EE54A0E987}">
  <ds:schemaRefs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BB97EB-69EC-4DFA-8ABB-0FF8823A3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2F122-DD92-4934-B188-162B897A5F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4702B-5344-4024-A087-2AD1301A39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1009</Characters>
  <Application>Microsoft Office Word</Application>
  <DocSecurity>2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北風　好章</dc:creator>
  <cp:lastModifiedBy>人事課任用係</cp:lastModifiedBy>
  <cp:revision>9</cp:revision>
  <cp:lastPrinted>2017-01-20T06:04:00Z</cp:lastPrinted>
  <dcterms:created xsi:type="dcterms:W3CDTF">2014-10-28T02:08:00Z</dcterms:created>
  <dcterms:modified xsi:type="dcterms:W3CDTF">2021-11-17T01:05:00Z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0x01010066B3FD138146144A8DC0A4FED0264E53</vt:lpwstr>
  </property>
  <property fmtid="{D5CDD505-2E9C-101B-9397-08002B2CF9AE}" pid="3" name="_dlc_policyId">
    <vt:lpwstr>0x01010061D7F5494C0A524F83C90E6CCF082E67|-2041070370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9593_&lt;/property&gt;&lt;propertyId&gt;8f149573-57a1-4321-a734-33b3ab3a418f&lt;/propertyId&gt;&lt;period&gt;days&lt;/period&gt;&lt;/formula&gt;</vt:lpwstr>
  </property>
</Properties>
</file>